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967"/>
        <w:tblW w:w="9787" w:type="dxa"/>
        <w:tblBorders>
          <w:top w:val="single" w:sz="18" w:space="0" w:color="76923C"/>
          <w:left w:val="single" w:sz="18" w:space="0" w:color="76923C"/>
          <w:bottom w:val="single" w:sz="18" w:space="0" w:color="76923C"/>
          <w:right w:val="single" w:sz="18" w:space="0" w:color="76923C"/>
        </w:tblBorders>
        <w:tblLook w:val="04A0" w:firstRow="1" w:lastRow="0" w:firstColumn="1" w:lastColumn="0" w:noHBand="0" w:noVBand="1"/>
      </w:tblPr>
      <w:tblGrid>
        <w:gridCol w:w="7357"/>
        <w:gridCol w:w="2430"/>
      </w:tblGrid>
      <w:tr w:rsidR="00DC504D" w:rsidRPr="00F501FC" w14:paraId="25B3BAB8" w14:textId="77777777" w:rsidTr="00DC504D">
        <w:trPr>
          <w:trHeight w:val="1100"/>
        </w:trPr>
        <w:tc>
          <w:tcPr>
            <w:tcW w:w="7357" w:type="dxa"/>
            <w:shd w:val="clear" w:color="auto" w:fill="auto"/>
          </w:tcPr>
          <w:p w14:paraId="41539C06" w14:textId="0FC508EC" w:rsidR="00DC504D" w:rsidRPr="005A2DC8" w:rsidRDefault="00DC504D" w:rsidP="00DC504D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501FC">
              <w:rPr>
                <w:rFonts w:eastAsia="Cambria" w:cstheme="minorHAnsi"/>
                <w:bCs/>
                <w:color w:val="000000" w:themeColor="text1"/>
                <w:sz w:val="22"/>
                <w:szCs w:val="22"/>
              </w:rPr>
              <w:t>Farm Name:</w:t>
            </w:r>
            <w:r w:rsidRPr="00F501FC">
              <w:rPr>
                <w:rFonts w:eastAsia="Cambria" w:cstheme="minorHAnsi"/>
                <w:bCs/>
                <w:color w:val="000000" w:themeColor="text1"/>
                <w:sz w:val="22"/>
                <w:szCs w:val="22"/>
              </w:rPr>
              <w:br/>
            </w:r>
            <w:r w:rsidRPr="005A2DC8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F-6.1 Seasonal Animal Control Risk Assessment SOP </w:t>
            </w:r>
          </w:p>
          <w:p w14:paraId="1DF2516B" w14:textId="3F95735D" w:rsidR="00DC504D" w:rsidRPr="00F501FC" w:rsidRDefault="00DC504D" w:rsidP="00260D05">
            <w:pPr>
              <w:pStyle w:val="Header"/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</w:pPr>
            <w:r w:rsidRPr="00F501FC">
              <w:rPr>
                <w:rFonts w:eastAsia="Cambria" w:cstheme="minorHAnsi"/>
                <w:bCs/>
                <w:color w:val="000000" w:themeColor="text1"/>
                <w:sz w:val="22"/>
                <w:szCs w:val="22"/>
              </w:rPr>
              <w:t>Signature/date of Person writing plan: ______________________________</w:t>
            </w:r>
            <w:r w:rsidRPr="00F501FC">
              <w:rPr>
                <w:rFonts w:eastAsia="Cambria" w:cstheme="minorHAnsi"/>
                <w:bCs/>
                <w:color w:val="000000" w:themeColor="text1"/>
                <w:sz w:val="22"/>
                <w:szCs w:val="22"/>
              </w:rPr>
              <w:br/>
              <w:t>Signature/date of Supervisor review: _______________________________</w:t>
            </w:r>
          </w:p>
        </w:tc>
        <w:tc>
          <w:tcPr>
            <w:tcW w:w="2430" w:type="dxa"/>
            <w:shd w:val="clear" w:color="auto" w:fill="auto"/>
          </w:tcPr>
          <w:p w14:paraId="742A27FF" w14:textId="77777777" w:rsidR="00DC504D" w:rsidRPr="00F501FC" w:rsidRDefault="00DC504D" w:rsidP="00260D05">
            <w:pPr>
              <w:pStyle w:val="Header"/>
              <w:jc w:val="right"/>
              <w:rPr>
                <w:rFonts w:eastAsia="Cambria" w:cstheme="minorHAnsi"/>
                <w:bCs/>
                <w:color w:val="000000" w:themeColor="text1"/>
                <w:sz w:val="22"/>
                <w:szCs w:val="22"/>
              </w:rPr>
            </w:pPr>
            <w:r w:rsidRPr="00F501FC">
              <w:rPr>
                <w:rFonts w:eastAsia="Cambria" w:cstheme="minorHAnsi"/>
                <w:bCs/>
                <w:color w:val="000000" w:themeColor="text1"/>
                <w:sz w:val="22"/>
                <w:szCs w:val="22"/>
              </w:rPr>
              <w:t>Effective Date: _______</w:t>
            </w:r>
          </w:p>
          <w:p w14:paraId="104D4F56" w14:textId="77777777" w:rsidR="00DC504D" w:rsidRPr="00F501FC" w:rsidRDefault="00DC504D" w:rsidP="00260D05">
            <w:pPr>
              <w:pStyle w:val="Header"/>
              <w:jc w:val="right"/>
              <w:rPr>
                <w:rFonts w:eastAsia="Cambria" w:cstheme="minorHAnsi"/>
                <w:bCs/>
                <w:color w:val="000000" w:themeColor="text1"/>
                <w:sz w:val="22"/>
                <w:szCs w:val="22"/>
              </w:rPr>
            </w:pPr>
            <w:r w:rsidRPr="00F501FC">
              <w:rPr>
                <w:rFonts w:eastAsia="Cambria" w:cstheme="minorHAnsi"/>
                <w:bCs/>
                <w:color w:val="000000" w:themeColor="text1"/>
                <w:sz w:val="22"/>
                <w:szCs w:val="22"/>
              </w:rPr>
              <w:t>Document #: _______</w:t>
            </w:r>
          </w:p>
          <w:p w14:paraId="00E946BA" w14:textId="77777777" w:rsidR="00DC504D" w:rsidRPr="00F501FC" w:rsidRDefault="00DC504D" w:rsidP="00260D05">
            <w:pPr>
              <w:pStyle w:val="Header"/>
              <w:jc w:val="right"/>
              <w:rPr>
                <w:rFonts w:eastAsia="Cambria" w:cstheme="minorHAnsi"/>
                <w:bCs/>
                <w:color w:val="000000" w:themeColor="text1"/>
                <w:sz w:val="22"/>
                <w:szCs w:val="22"/>
              </w:rPr>
            </w:pPr>
            <w:r w:rsidRPr="00F501FC">
              <w:rPr>
                <w:rFonts w:eastAsia="Cambria" w:cstheme="minorHAnsi"/>
                <w:bCs/>
                <w:color w:val="000000" w:themeColor="text1"/>
                <w:sz w:val="22"/>
                <w:szCs w:val="22"/>
              </w:rPr>
              <w:t>Revision #: _______</w:t>
            </w:r>
          </w:p>
          <w:p w14:paraId="104AEEB1" w14:textId="77777777" w:rsidR="00DC504D" w:rsidRPr="00F501FC" w:rsidRDefault="00DC504D" w:rsidP="00260D05">
            <w:pPr>
              <w:pStyle w:val="Header"/>
              <w:jc w:val="right"/>
              <w:rPr>
                <w:rFonts w:eastAsia="Cambria" w:cstheme="minorHAnsi"/>
                <w:bCs/>
                <w:color w:val="000000" w:themeColor="text1"/>
                <w:sz w:val="22"/>
                <w:szCs w:val="22"/>
              </w:rPr>
            </w:pPr>
            <w:r w:rsidRPr="00F501FC">
              <w:rPr>
                <w:rFonts w:eastAsia="Cambria" w:cstheme="minorHAnsi"/>
                <w:bCs/>
                <w:color w:val="000000" w:themeColor="text1"/>
                <w:sz w:val="22"/>
                <w:szCs w:val="22"/>
              </w:rPr>
              <w:t>Revision Date: _______</w:t>
            </w:r>
          </w:p>
        </w:tc>
      </w:tr>
    </w:tbl>
    <w:p w14:paraId="64BE9E7B" w14:textId="77777777" w:rsidR="00DC504D" w:rsidRPr="005A2DC8" w:rsidRDefault="00DC504D" w:rsidP="00DC504D">
      <w:pPr>
        <w:autoSpaceDE w:val="0"/>
        <w:autoSpaceDN w:val="0"/>
        <w:adjustRightInd w:val="0"/>
        <w:spacing w:after="120" w:line="310" w:lineRule="atLeast"/>
        <w:textAlignment w:val="center"/>
        <w:rPr>
          <w:rFonts w:cstheme="minorHAnsi"/>
          <w:b/>
          <w:sz w:val="22"/>
          <w:szCs w:val="22"/>
        </w:rPr>
      </w:pPr>
    </w:p>
    <w:p w14:paraId="7FD2C8AB" w14:textId="77777777" w:rsidR="00DC504D" w:rsidRPr="005A2DC8" w:rsidRDefault="00DC504D" w:rsidP="00DC504D">
      <w:pPr>
        <w:autoSpaceDE w:val="0"/>
        <w:autoSpaceDN w:val="0"/>
        <w:adjustRightInd w:val="0"/>
        <w:spacing w:after="120" w:line="310" w:lineRule="atLeast"/>
        <w:textAlignment w:val="center"/>
        <w:rPr>
          <w:rFonts w:cstheme="minorHAnsi"/>
          <w:b/>
          <w:bCs/>
          <w:color w:val="000000" w:themeColor="text1"/>
          <w:sz w:val="22"/>
          <w:szCs w:val="22"/>
        </w:rPr>
      </w:pPr>
      <w:r w:rsidRPr="005A2DC8">
        <w:rPr>
          <w:rFonts w:cstheme="minorHAnsi"/>
          <w:b/>
          <w:bCs/>
          <w:color w:val="000000" w:themeColor="text1"/>
          <w:sz w:val="22"/>
          <w:szCs w:val="22"/>
        </w:rPr>
        <w:t xml:space="preserve">F-6.1 Seasonal Animal Control Risk Assessment SOP </w:t>
      </w:r>
    </w:p>
    <w:p w14:paraId="54694F37" w14:textId="77777777" w:rsidR="00DC504D" w:rsidRPr="005A2DC8" w:rsidRDefault="00DC504D" w:rsidP="00DC504D">
      <w:pPr>
        <w:autoSpaceDE w:val="0"/>
        <w:autoSpaceDN w:val="0"/>
        <w:adjustRightInd w:val="0"/>
        <w:spacing w:after="120" w:line="310" w:lineRule="atLeast"/>
        <w:textAlignment w:val="center"/>
        <w:rPr>
          <w:rFonts w:cstheme="minorHAnsi"/>
          <w:bCs/>
          <w:color w:val="000000" w:themeColor="text1"/>
          <w:sz w:val="22"/>
          <w:szCs w:val="22"/>
        </w:rPr>
      </w:pPr>
      <w:r w:rsidRPr="005A2DC8">
        <w:rPr>
          <w:rFonts w:cstheme="minorHAnsi"/>
          <w:b/>
          <w:sz w:val="22"/>
          <w:szCs w:val="22"/>
        </w:rPr>
        <w:t>Policy:</w:t>
      </w:r>
      <w:r w:rsidRPr="005A2DC8">
        <w:rPr>
          <w:rFonts w:cstheme="minorHAnsi"/>
          <w:bCs/>
          <w:sz w:val="22"/>
          <w:szCs w:val="22"/>
        </w:rPr>
        <w:t xml:space="preserve"> </w:t>
      </w:r>
      <w:r w:rsidRPr="005A2DC8">
        <w:rPr>
          <w:rFonts w:cstheme="minorHAnsi"/>
          <w:bCs/>
          <w:color w:val="000000" w:themeColor="text1"/>
          <w:sz w:val="22"/>
          <w:szCs w:val="22"/>
        </w:rPr>
        <w:t xml:space="preserve">Our farm has a written risk assessment for animal activity in and around the production area. </w:t>
      </w:r>
    </w:p>
    <w:p w14:paraId="6710DE00" w14:textId="77777777" w:rsidR="00DC504D" w:rsidRPr="005A2DC8" w:rsidRDefault="00DC504D" w:rsidP="00DC504D">
      <w:pPr>
        <w:autoSpaceDE w:val="0"/>
        <w:autoSpaceDN w:val="0"/>
        <w:adjustRightInd w:val="0"/>
        <w:spacing w:after="120" w:line="310" w:lineRule="atLeast"/>
        <w:textAlignment w:val="center"/>
        <w:rPr>
          <w:rFonts w:cstheme="minorHAnsi"/>
          <w:color w:val="000000"/>
          <w:sz w:val="22"/>
          <w:szCs w:val="22"/>
        </w:rPr>
      </w:pPr>
      <w:r w:rsidRPr="005A2DC8">
        <w:rPr>
          <w:rFonts w:cstheme="minorHAnsi"/>
          <w:b/>
          <w:sz w:val="22"/>
          <w:szCs w:val="22"/>
        </w:rPr>
        <w:t>Purpose:</w:t>
      </w:r>
      <w:r w:rsidRPr="005A2DC8">
        <w:rPr>
          <w:rFonts w:cstheme="minorHAnsi"/>
          <w:b/>
          <w:bCs/>
          <w:sz w:val="22"/>
          <w:szCs w:val="22"/>
        </w:rPr>
        <w:t xml:space="preserve"> </w:t>
      </w:r>
      <w:r w:rsidRPr="005A2DC8">
        <w:rPr>
          <w:rFonts w:cstheme="minorHAnsi"/>
          <w:color w:val="000000"/>
          <w:sz w:val="22"/>
          <w:szCs w:val="22"/>
        </w:rPr>
        <w:t>Describes how to identify and assess wildlife and domestic animal activity (e.g. tracks, trampling, rooting, feeding), feces, or harborages in produce fields that may pose a risk of contaminating fresh fruits and vegetables prior to planting or the start of the production season.</w:t>
      </w:r>
    </w:p>
    <w:p w14:paraId="0D218ADB" w14:textId="77777777" w:rsidR="00DC504D" w:rsidRPr="005A2DC8" w:rsidRDefault="00DC504D" w:rsidP="00DC504D">
      <w:pPr>
        <w:autoSpaceDE w:val="0"/>
        <w:autoSpaceDN w:val="0"/>
        <w:adjustRightInd w:val="0"/>
        <w:spacing w:after="120" w:line="310" w:lineRule="atLeast"/>
        <w:textAlignment w:val="center"/>
        <w:rPr>
          <w:rFonts w:cstheme="minorHAnsi"/>
          <w:color w:val="000000"/>
          <w:sz w:val="22"/>
          <w:szCs w:val="22"/>
        </w:rPr>
      </w:pPr>
      <w:r w:rsidRPr="005A2DC8">
        <w:rPr>
          <w:rFonts w:cstheme="minorHAnsi"/>
          <w:b/>
          <w:sz w:val="22"/>
          <w:szCs w:val="22"/>
        </w:rPr>
        <w:t>Scope:</w:t>
      </w:r>
      <w:r w:rsidRPr="005A2DC8">
        <w:rPr>
          <w:rFonts w:cstheme="minorHAnsi"/>
          <w:b/>
          <w:bCs/>
          <w:sz w:val="22"/>
          <w:szCs w:val="22"/>
        </w:rPr>
        <w:t xml:space="preserve"> </w:t>
      </w:r>
      <w:r w:rsidRPr="005A2DC8">
        <w:rPr>
          <w:rFonts w:cstheme="minorHAnsi"/>
          <w:color w:val="000000"/>
          <w:sz w:val="22"/>
          <w:szCs w:val="22"/>
        </w:rPr>
        <w:t xml:space="preserve">Performed by the farm food safety manager.  </w:t>
      </w:r>
    </w:p>
    <w:p w14:paraId="5AD8B9C4" w14:textId="77777777" w:rsidR="00DC504D" w:rsidRPr="005A2DC8" w:rsidRDefault="00DC504D" w:rsidP="00DC504D">
      <w:pPr>
        <w:autoSpaceDE w:val="0"/>
        <w:autoSpaceDN w:val="0"/>
        <w:adjustRightInd w:val="0"/>
        <w:spacing w:after="120" w:line="310" w:lineRule="atLeast"/>
        <w:textAlignment w:val="center"/>
        <w:rPr>
          <w:rFonts w:cstheme="minorHAnsi"/>
          <w:color w:val="000000"/>
          <w:sz w:val="22"/>
          <w:szCs w:val="22"/>
        </w:rPr>
      </w:pPr>
      <w:r w:rsidRPr="005A2DC8">
        <w:rPr>
          <w:rFonts w:cstheme="minorHAnsi"/>
          <w:b/>
          <w:sz w:val="22"/>
          <w:szCs w:val="22"/>
        </w:rPr>
        <w:t>Responsibility:</w:t>
      </w:r>
      <w:r w:rsidRPr="005A2DC8">
        <w:rPr>
          <w:rFonts w:cstheme="minorHAnsi"/>
          <w:b/>
          <w:bCs/>
          <w:sz w:val="22"/>
          <w:szCs w:val="22"/>
        </w:rPr>
        <w:t xml:space="preserve"> </w:t>
      </w:r>
      <w:r w:rsidRPr="005A2DC8">
        <w:rPr>
          <w:rFonts w:cstheme="minorHAnsi"/>
          <w:color w:val="000000"/>
          <w:sz w:val="22"/>
          <w:szCs w:val="22"/>
        </w:rPr>
        <w:t xml:space="preserve">Prior to planting or at the start of the growing season, farm owners/managers shall identify and assess potential food safety hazards associated with wildlife and domestic animal presence in an effort to prevent the contamination of produce.  </w:t>
      </w:r>
    </w:p>
    <w:p w14:paraId="475B759C" w14:textId="77777777" w:rsidR="00DC504D" w:rsidRPr="005A2DC8" w:rsidRDefault="00DC504D" w:rsidP="00DC504D">
      <w:pPr>
        <w:pStyle w:val="SOPSubhead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5A2DC8">
        <w:rPr>
          <w:rFonts w:asciiTheme="minorHAnsi" w:hAnsiTheme="minorHAnsi" w:cstheme="minorHAnsi"/>
          <w:sz w:val="22"/>
          <w:szCs w:val="22"/>
        </w:rPr>
        <w:t>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2"/>
        <w:gridCol w:w="3508"/>
      </w:tblGrid>
      <w:tr w:rsidR="00DC504D" w:rsidRPr="005A2DC8" w14:paraId="2D1B9E4C" w14:textId="77777777" w:rsidTr="00260D05">
        <w:tc>
          <w:tcPr>
            <w:tcW w:w="6205" w:type="dxa"/>
          </w:tcPr>
          <w:p w14:paraId="1ABBC09C" w14:textId="77777777" w:rsidR="00DC504D" w:rsidRPr="005A2DC8" w:rsidRDefault="00DC504D" w:rsidP="00260D05">
            <w:pPr>
              <w:pStyle w:val="SOPSubhead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A2DC8">
              <w:rPr>
                <w:rFonts w:asciiTheme="minorHAnsi" w:hAnsiTheme="minorHAnsi" w:cstheme="minorHAnsi"/>
                <w:sz w:val="22"/>
                <w:szCs w:val="22"/>
              </w:rPr>
              <w:t>Item</w:t>
            </w:r>
          </w:p>
        </w:tc>
        <w:tc>
          <w:tcPr>
            <w:tcW w:w="3721" w:type="dxa"/>
          </w:tcPr>
          <w:p w14:paraId="2FD8D978" w14:textId="77777777" w:rsidR="00DC504D" w:rsidRPr="005A2DC8" w:rsidRDefault="00DC504D" w:rsidP="00260D05">
            <w:pPr>
              <w:pStyle w:val="SOPSubhead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A2DC8">
              <w:rPr>
                <w:rFonts w:asciiTheme="minorHAnsi" w:hAnsiTheme="minorHAnsi" w:cstheme="minorHAnsi"/>
                <w:sz w:val="22"/>
                <w:szCs w:val="22"/>
              </w:rPr>
              <w:t>Where items are kept</w:t>
            </w:r>
          </w:p>
        </w:tc>
      </w:tr>
      <w:tr w:rsidR="00DC504D" w:rsidRPr="005A2DC8" w14:paraId="6C1086EB" w14:textId="77777777" w:rsidTr="00260D05">
        <w:tc>
          <w:tcPr>
            <w:tcW w:w="6205" w:type="dxa"/>
          </w:tcPr>
          <w:p w14:paraId="17948AF3" w14:textId="77777777" w:rsidR="00DC504D" w:rsidRPr="005A2DC8" w:rsidRDefault="00DC504D" w:rsidP="00260D05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A2DC8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F-6.1 Seasonal Animal Control Risk Assessment </w:t>
            </w: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&amp; </w:t>
            </w:r>
            <w:r w:rsidRPr="005A2DC8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Log</w:t>
            </w:r>
          </w:p>
        </w:tc>
        <w:tc>
          <w:tcPr>
            <w:tcW w:w="3721" w:type="dxa"/>
          </w:tcPr>
          <w:p w14:paraId="38A34EBD" w14:textId="77777777" w:rsidR="00DC504D" w:rsidRPr="005A2DC8" w:rsidRDefault="00DC504D" w:rsidP="00260D05">
            <w:pPr>
              <w:pStyle w:val="SOPTex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14D28A" w14:textId="77777777" w:rsidR="00DC504D" w:rsidRPr="005A2DC8" w:rsidRDefault="00DC504D" w:rsidP="00DC504D">
      <w:pPr>
        <w:rPr>
          <w:rFonts w:cstheme="minorHAnsi"/>
          <w:sz w:val="22"/>
          <w:szCs w:val="22"/>
        </w:rPr>
      </w:pPr>
    </w:p>
    <w:p w14:paraId="26DDEB00" w14:textId="7141808B" w:rsidR="00DC504D" w:rsidRPr="005A2DC8" w:rsidRDefault="00DC504D" w:rsidP="00DC504D">
      <w:pPr>
        <w:rPr>
          <w:rFonts w:cstheme="minorHAnsi"/>
          <w:sz w:val="22"/>
          <w:szCs w:val="22"/>
        </w:rPr>
      </w:pPr>
      <w:r w:rsidRPr="005A2DC8">
        <w:rPr>
          <w:rFonts w:cstheme="minorHAnsi"/>
          <w:b/>
          <w:bCs/>
          <w:sz w:val="22"/>
          <w:szCs w:val="22"/>
        </w:rPr>
        <w:t>When:</w:t>
      </w:r>
      <w:r w:rsidRPr="005A2DC8">
        <w:rPr>
          <w:rFonts w:cstheme="minorHAnsi"/>
          <w:sz w:val="22"/>
          <w:szCs w:val="22"/>
        </w:rPr>
        <w:t xml:space="preserve"> Conduct </w:t>
      </w:r>
      <w:r>
        <w:rPr>
          <w:rFonts w:cstheme="minorHAnsi"/>
          <w:sz w:val="22"/>
          <w:szCs w:val="22"/>
        </w:rPr>
        <w:t>s</w:t>
      </w:r>
      <w:r w:rsidRPr="005A2DC8">
        <w:rPr>
          <w:rFonts w:cstheme="minorHAnsi"/>
          <w:sz w:val="22"/>
          <w:szCs w:val="22"/>
        </w:rPr>
        <w:t>easonally and any time there is a change made to the system or a situation occurs that could introduce an opportunity to contaminate the system.</w:t>
      </w:r>
    </w:p>
    <w:p w14:paraId="6291190B" w14:textId="0FFBDE48" w:rsidR="005A3DEB" w:rsidRDefault="00CB3BB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4"/>
        <w:gridCol w:w="9006"/>
      </w:tblGrid>
      <w:tr w:rsidR="002D5F61" w:rsidRPr="007C1CF2" w14:paraId="1E4D7ACC" w14:textId="77777777" w:rsidTr="002D5F61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BE1482" w14:textId="77777777" w:rsidR="002D5F61" w:rsidRPr="00E062D4" w:rsidRDefault="002D5F61" w:rsidP="00260D05">
            <w:pPr>
              <w:ind w:left="22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062D4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25B997" w14:textId="77777777" w:rsidR="002D5F61" w:rsidRPr="00E062D4" w:rsidRDefault="002D5F61" w:rsidP="00260D05">
            <w:pPr>
              <w:ind w:left="22"/>
              <w:jc w:val="center"/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E062D4">
              <w:rPr>
                <w:rFonts w:asciiTheme="majorHAnsi" w:hAnsiTheme="majorHAnsi" w:cstheme="majorHAnsi"/>
                <w:bCs/>
                <w:color w:val="000000" w:themeColor="text1"/>
              </w:rPr>
              <w:t>Action</w:t>
            </w:r>
          </w:p>
        </w:tc>
      </w:tr>
      <w:tr w:rsidR="002D5F61" w:rsidRPr="007C1CF2" w14:paraId="2E358AED" w14:textId="77777777" w:rsidTr="002D5F61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CACA4" w14:textId="77777777" w:rsidR="002D5F61" w:rsidRPr="007C1CF2" w:rsidRDefault="002D5F61" w:rsidP="00260D05">
            <w:pPr>
              <w:ind w:left="22"/>
              <w:jc w:val="center"/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7C1CF2">
              <w:rPr>
                <w:rFonts w:asciiTheme="majorHAnsi" w:hAnsiTheme="majorHAnsi" w:cstheme="majorHAnsi"/>
                <w:bCs/>
                <w:color w:val="000000" w:themeColor="text1"/>
              </w:rPr>
              <w:t>1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7E2D2" w14:textId="204420F0" w:rsidR="002D5F61" w:rsidRPr="005E59C3" w:rsidRDefault="002D5F61" w:rsidP="00260D05">
            <w:pPr>
              <w:pStyle w:val="SOPText"/>
              <w:spacing w:after="0" w:line="240" w:lineRule="auto"/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D5F61" w:rsidRPr="007C1CF2" w14:paraId="4CF6B75D" w14:textId="77777777" w:rsidTr="002D5F61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F6AA8" w14:textId="77777777" w:rsidR="002D5F61" w:rsidRPr="007C1CF2" w:rsidRDefault="002D5F61" w:rsidP="00260D05">
            <w:pPr>
              <w:ind w:left="22"/>
              <w:jc w:val="center"/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7C1CF2">
              <w:rPr>
                <w:rFonts w:asciiTheme="majorHAnsi" w:hAnsiTheme="majorHAnsi" w:cstheme="majorHAnsi"/>
                <w:bCs/>
                <w:color w:val="000000" w:themeColor="text1"/>
              </w:rPr>
              <w:t>2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B9096" w14:textId="70B06B1B" w:rsidR="002D5F61" w:rsidRPr="005E59C3" w:rsidRDefault="002D5F61" w:rsidP="00260D05">
            <w:pPr>
              <w:pStyle w:val="SOPText"/>
              <w:spacing w:after="0" w:line="240" w:lineRule="auto"/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</w:tr>
      <w:tr w:rsidR="002D5F61" w:rsidRPr="007C1CF2" w14:paraId="296DD6A8" w14:textId="77777777" w:rsidTr="002D5F61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541C7" w14:textId="77777777" w:rsidR="002D5F61" w:rsidRPr="007C1CF2" w:rsidRDefault="002D5F61" w:rsidP="00260D05">
            <w:pPr>
              <w:ind w:left="22"/>
              <w:jc w:val="center"/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7C1CF2">
              <w:rPr>
                <w:rFonts w:asciiTheme="majorHAnsi" w:hAnsiTheme="majorHAnsi" w:cstheme="majorHAnsi"/>
                <w:bCs/>
                <w:color w:val="000000" w:themeColor="text1"/>
              </w:rPr>
              <w:t>3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944B7" w14:textId="3B09D56F" w:rsidR="002D5F61" w:rsidRPr="005E59C3" w:rsidRDefault="002D5F61" w:rsidP="00260D05">
            <w:pPr>
              <w:pStyle w:val="SOPText"/>
              <w:spacing w:after="0" w:line="240" w:lineRule="auto"/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4"/>
              </w:rPr>
              <w:t xml:space="preserve"> </w:t>
            </w:r>
          </w:p>
        </w:tc>
      </w:tr>
      <w:tr w:rsidR="002D5F61" w:rsidRPr="007C1CF2" w14:paraId="18940EC3" w14:textId="77777777" w:rsidTr="002D5F61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AB04" w14:textId="77777777" w:rsidR="002D5F61" w:rsidRPr="007C1CF2" w:rsidRDefault="002D5F61" w:rsidP="00260D05">
            <w:pPr>
              <w:ind w:left="22"/>
              <w:jc w:val="center"/>
              <w:rPr>
                <w:rFonts w:asciiTheme="majorHAnsi" w:hAnsiTheme="majorHAnsi" w:cstheme="majorHAnsi"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</w:rPr>
              <w:t>4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DBD4D" w14:textId="034DC916" w:rsidR="002D5F61" w:rsidRPr="005E59C3" w:rsidRDefault="002D5F61" w:rsidP="00260D05">
            <w:pPr>
              <w:pStyle w:val="SOPText"/>
              <w:spacing w:after="0" w:line="240" w:lineRule="auto"/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4C8B37DD" w14:textId="77777777" w:rsidR="002D5F61" w:rsidRDefault="002D5F61"/>
    <w:sectPr w:rsidR="002D5F61" w:rsidSect="000F49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D9B32" w14:textId="77777777" w:rsidR="00CB3BBC" w:rsidRDefault="00CB3BBC" w:rsidP="002D5F61">
      <w:r>
        <w:separator/>
      </w:r>
    </w:p>
  </w:endnote>
  <w:endnote w:type="continuationSeparator" w:id="0">
    <w:p w14:paraId="6DC083FF" w14:textId="77777777" w:rsidR="00CB3BBC" w:rsidRDefault="00CB3BBC" w:rsidP="002D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FA876" w14:textId="77777777" w:rsidR="002D5F61" w:rsidRPr="00221263" w:rsidRDefault="002D5F61" w:rsidP="002D5F61">
    <w:pPr>
      <w:widowControl w:val="0"/>
      <w:autoSpaceDE w:val="0"/>
      <w:autoSpaceDN w:val="0"/>
      <w:adjustRightInd w:val="0"/>
      <w:spacing w:after="280"/>
      <w:ind w:right="480"/>
      <w:rPr>
        <w:rFonts w:asciiTheme="majorHAnsi" w:hAnsiTheme="majorHAnsi" w:cstheme="majorHAnsi"/>
        <w:sz w:val="18"/>
        <w:szCs w:val="18"/>
      </w:rPr>
    </w:pPr>
    <w:r w:rsidRPr="00221263">
      <w:rPr>
        <w:rFonts w:asciiTheme="majorHAnsi" w:hAnsiTheme="majorHAnsi" w:cstheme="majorHAnsi"/>
        <w:sz w:val="18"/>
        <w:szCs w:val="18"/>
      </w:rPr>
      <w:t xml:space="preserve">© 2021 </w:t>
    </w:r>
    <w:proofErr w:type="spellStart"/>
    <w:r w:rsidRPr="00221263">
      <w:rPr>
        <w:rFonts w:asciiTheme="majorHAnsi" w:hAnsiTheme="majorHAnsi" w:cstheme="majorHAnsi"/>
        <w:sz w:val="18"/>
        <w:szCs w:val="18"/>
      </w:rPr>
      <w:t>FamilyFarmed</w:t>
    </w:r>
    <w:proofErr w:type="spellEnd"/>
    <w:r w:rsidRPr="00221263">
      <w:rPr>
        <w:rFonts w:asciiTheme="majorHAnsi" w:hAnsiTheme="majorHAnsi" w:cstheme="majorHAnsi"/>
        <w:sz w:val="18"/>
        <w:szCs w:val="18"/>
      </w:rPr>
      <w:t xml:space="preserve"> Permission granted, and farmers encouraged, to adapt this sample template to meet farm specifics.           </w:t>
    </w:r>
  </w:p>
  <w:p w14:paraId="5F8D8AEB" w14:textId="77777777" w:rsidR="002D5F61" w:rsidRDefault="002D5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C86BD" w14:textId="77777777" w:rsidR="00CB3BBC" w:rsidRDefault="00CB3BBC" w:rsidP="002D5F61">
      <w:r>
        <w:separator/>
      </w:r>
    </w:p>
  </w:footnote>
  <w:footnote w:type="continuationSeparator" w:id="0">
    <w:p w14:paraId="508AA231" w14:textId="77777777" w:rsidR="00CB3BBC" w:rsidRDefault="00CB3BBC" w:rsidP="002D5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C314E"/>
    <w:multiLevelType w:val="hybridMultilevel"/>
    <w:tmpl w:val="F286845A"/>
    <w:lvl w:ilvl="0" w:tplc="417A7668">
      <w:start w:val="1"/>
      <w:numFmt w:val="upperLetter"/>
      <w:lvlText w:val="%1."/>
      <w:lvlJc w:val="left"/>
      <w:pPr>
        <w:ind w:left="4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4D"/>
    <w:rsid w:val="000F4974"/>
    <w:rsid w:val="002D5F61"/>
    <w:rsid w:val="00475D40"/>
    <w:rsid w:val="00CB3BBC"/>
    <w:rsid w:val="00DC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43790"/>
  <w15:chartTrackingRefBased/>
  <w15:docId w15:val="{A1E27580-3BBF-7C4D-8419-63356C2B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04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Subhead">
    <w:name w:val="SOP Subhead"/>
    <w:basedOn w:val="Normal"/>
    <w:qFormat/>
    <w:rsid w:val="00DC504D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eastAsiaTheme="minorHAnsi" w:hAnsi="Arial" w:cs="Arial"/>
      <w:b/>
      <w:color w:val="000000"/>
    </w:rPr>
  </w:style>
  <w:style w:type="paragraph" w:customStyle="1" w:styleId="SOPText">
    <w:name w:val="SOP Text"/>
    <w:basedOn w:val="Normal"/>
    <w:qFormat/>
    <w:rsid w:val="00DC504D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eastAsiaTheme="minorHAnsi" w:hAnsi="Arial" w:cs="Arial"/>
      <w:color w:val="000000"/>
      <w:sz w:val="23"/>
      <w:szCs w:val="23"/>
    </w:rPr>
  </w:style>
  <w:style w:type="table" w:styleId="TableGrid">
    <w:name w:val="Table Grid"/>
    <w:basedOn w:val="TableNormal"/>
    <w:uiPriority w:val="39"/>
    <w:rsid w:val="00DC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0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0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D5F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F6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dc:description/>
  <cp:lastModifiedBy>Atina Diffley</cp:lastModifiedBy>
  <cp:revision>2</cp:revision>
  <dcterms:created xsi:type="dcterms:W3CDTF">2021-02-27T18:40:00Z</dcterms:created>
  <dcterms:modified xsi:type="dcterms:W3CDTF">2021-03-02T01:08:00Z</dcterms:modified>
</cp:coreProperties>
</file>